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62" w:rsidRDefault="006C3F62" w:rsidP="006C3F62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  <w:lang w:val="ru-RU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березень</w:t>
      </w:r>
    </w:p>
    <w:p w:rsidR="006C3F62" w:rsidRDefault="006C3F62" w:rsidP="006C3F62"/>
    <w:tbl>
      <w:tblPr>
        <w:tblStyle w:val="a3"/>
        <w:tblW w:w="10065" w:type="dxa"/>
        <w:jc w:val="right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E34DD2" w:rsidRPr="00E34DD2" w:rsidTr="00A01A7A">
        <w:trPr>
          <w:trHeight w:val="512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62" w:rsidRPr="00E34DD2" w:rsidRDefault="006C3F6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bookmarkStart w:id="0" w:name="_GoBack" w:colFirst="0" w:colLast="5"/>
            <w:r w:rsidRPr="00E34DD2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62" w:rsidRPr="00E34DD2" w:rsidRDefault="006C3F6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E34DD2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62" w:rsidRPr="00E34DD2" w:rsidRDefault="006C3F6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proofErr w:type="spellStart"/>
            <w:r w:rsidRPr="00E34DD2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62" w:rsidRPr="00E34DD2" w:rsidRDefault="006C3F6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E34DD2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62" w:rsidRPr="00E34DD2" w:rsidRDefault="006C3F62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</w:pPr>
            <w:r w:rsidRPr="00E34DD2"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  <w:t>відмітка про виконання</w:t>
            </w:r>
          </w:p>
        </w:tc>
      </w:tr>
      <w:bookmarkEnd w:id="0"/>
      <w:tr w:rsidR="003E708C" w:rsidTr="003E708C">
        <w:trPr>
          <w:trHeight w:val="512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708C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smallCaps/>
                <w:color w:val="0000FF"/>
              </w:rPr>
            </w:pPr>
            <w:r w:rsidRPr="00EB01CF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C" w:rsidRDefault="003E708C">
            <w:pPr>
              <w:jc w:val="center"/>
              <w:rPr>
                <w:rFonts w:ascii="Bookman Old Style" w:hAnsi="Bookman Old Style"/>
                <w:b/>
                <w:smallCaps/>
                <w:color w:val="0000FF"/>
                <w:sz w:val="20"/>
                <w:szCs w:val="20"/>
              </w:rPr>
            </w:pPr>
            <w:r w:rsidRPr="00EB01CF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Підвищення рівня фахової майстерності педагогів</w:t>
            </w:r>
          </w:p>
        </w:tc>
      </w:tr>
      <w:tr w:rsidR="003E708C" w:rsidRPr="00EB01CF" w:rsidTr="003A601D">
        <w:trPr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C" w:rsidRPr="00EB01CF" w:rsidRDefault="003E708C" w:rsidP="00963D51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Pr="00EB01CF">
              <w:rPr>
                <w:color w:val="0F243E" w:themeColor="text2" w:themeShade="80"/>
                <w:szCs w:val="28"/>
              </w:rPr>
              <w:t>участь педагогів у міських методичних заходах:</w:t>
            </w:r>
          </w:p>
          <w:p w:rsidR="003E708C" w:rsidRPr="00EB01CF" w:rsidRDefault="003E708C" w:rsidP="00963D5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Методичне об’єднання вихователів І молодших груп (ДНЗ №6)</w:t>
            </w:r>
          </w:p>
          <w:p w:rsidR="003E708C" w:rsidRPr="00EB01CF" w:rsidRDefault="003E708C" w:rsidP="009C1A4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963D5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02.03.17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rPr>
                <w:color w:val="0F243E" w:themeColor="text2" w:themeShade="80"/>
                <w:szCs w:val="28"/>
              </w:rPr>
            </w:pPr>
          </w:p>
        </w:tc>
      </w:tr>
      <w:tr w:rsidR="003E708C" w:rsidRPr="00EB01CF" w:rsidTr="00B44486">
        <w:trPr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C" w:rsidRPr="00EB01CF" w:rsidRDefault="003E708C" w:rsidP="00963D51">
            <w:pPr>
              <w:pStyle w:val="a4"/>
              <w:numPr>
                <w:ilvl w:val="0"/>
                <w:numId w:val="5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Школа педагогічного становлення вихователів (ДНЗ №13)</w:t>
            </w:r>
          </w:p>
          <w:p w:rsidR="003E708C" w:rsidRPr="00EB01CF" w:rsidRDefault="003E708C" w:rsidP="009C1A46">
            <w:pPr>
              <w:pStyle w:val="a4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963D5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15.03.17</w:t>
            </w:r>
          </w:p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rPr>
                <w:color w:val="0F243E" w:themeColor="text2" w:themeShade="80"/>
                <w:szCs w:val="28"/>
              </w:rPr>
            </w:pPr>
          </w:p>
        </w:tc>
      </w:tr>
      <w:tr w:rsidR="003E708C" w:rsidRPr="00EB01CF" w:rsidTr="00B44486">
        <w:trPr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pStyle w:val="a4"/>
              <w:numPr>
                <w:ilvl w:val="0"/>
                <w:numId w:val="5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Педагогічна хвиля на (ДНЗ №30,31)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C" w:rsidRPr="00EB01CF" w:rsidRDefault="003E708C" w:rsidP="00963D5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21.03.17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rPr>
                <w:color w:val="0F243E" w:themeColor="text2" w:themeShade="80"/>
                <w:szCs w:val="28"/>
              </w:rPr>
            </w:pPr>
          </w:p>
        </w:tc>
      </w:tr>
      <w:tr w:rsidR="003E708C" w:rsidRPr="00EB01CF" w:rsidTr="00B44486">
        <w:trPr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pStyle w:val="a4"/>
              <w:numPr>
                <w:ilvl w:val="0"/>
                <w:numId w:val="5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Педагогічна хвиля на (ДНЗ №16)</w:t>
            </w:r>
          </w:p>
          <w:p w:rsidR="003E708C" w:rsidRPr="00EB01CF" w:rsidRDefault="003E708C" w:rsidP="009C1A46">
            <w:pPr>
              <w:pStyle w:val="a4"/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8C" w:rsidRPr="00EB01CF" w:rsidRDefault="003E708C" w:rsidP="00963D51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22.03.17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63D51">
            <w:pPr>
              <w:rPr>
                <w:color w:val="0F243E" w:themeColor="text2" w:themeShade="80"/>
                <w:szCs w:val="28"/>
              </w:rPr>
            </w:pPr>
          </w:p>
        </w:tc>
      </w:tr>
      <w:tr w:rsidR="003E708C" w:rsidRPr="00EB01CF" w:rsidTr="00B44486">
        <w:trPr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C" w:rsidRPr="00EB01CF" w:rsidRDefault="003E708C" w:rsidP="006B2DFD">
            <w:pPr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EB01CF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 </w:t>
            </w:r>
          </w:p>
          <w:p w:rsidR="003E708C" w:rsidRPr="00EB01CF" w:rsidRDefault="003E708C" w:rsidP="006B2DFD">
            <w:pPr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b/>
                <w:i/>
                <w:color w:val="0F243E" w:themeColor="text2" w:themeShade="80"/>
                <w:szCs w:val="28"/>
                <w:u w:val="single"/>
              </w:rPr>
              <w:t>Провести</w:t>
            </w:r>
            <w:r w:rsidRPr="00EB01CF">
              <w:rPr>
                <w:color w:val="0F243E" w:themeColor="text2" w:themeShade="80"/>
                <w:szCs w:val="28"/>
              </w:rPr>
              <w:t xml:space="preserve"> діагностичне анкетування педагогів з питань формування у дошкільників емоційно-ціннісного  ставлення до власного здоров’я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3E708C" w:rsidRPr="00EB01CF" w:rsidTr="000A3943">
        <w:trPr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9C1A46">
            <w:pPr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</w:p>
          <w:p w:rsidR="003E708C" w:rsidRPr="00EB01CF" w:rsidRDefault="003E708C" w:rsidP="009C1A46">
            <w:pPr>
              <w:rPr>
                <w:color w:val="0F243E" w:themeColor="text2" w:themeShade="80"/>
                <w:szCs w:val="28"/>
              </w:rPr>
            </w:pPr>
            <w:r w:rsidRPr="00EB01CF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Провести </w:t>
            </w:r>
            <w:r w:rsidRPr="00EB01CF">
              <w:rPr>
                <w:color w:val="0F243E" w:themeColor="text2" w:themeShade="80"/>
                <w:szCs w:val="28"/>
              </w:rPr>
              <w:t>засідання атестаційної комісії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Члени АК, педагоги, що атестуються,</w:t>
            </w:r>
          </w:p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голова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30.03.17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3E708C" w:rsidRPr="00EB01CF" w:rsidTr="000A3943">
        <w:trPr>
          <w:trHeight w:val="65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708C" w:rsidRPr="00EB01CF" w:rsidRDefault="003E708C" w:rsidP="00E4051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C" w:rsidRPr="00EB01CF" w:rsidRDefault="003E708C" w:rsidP="00E4051A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EB01CF">
              <w:rPr>
                <w:b/>
                <w:caps/>
                <w:color w:val="0F243E" w:themeColor="text2" w:themeShade="80"/>
                <w:u w:val="single"/>
              </w:rPr>
              <w:t>Консультація:</w:t>
            </w:r>
          </w:p>
          <w:p w:rsidR="003E708C" w:rsidRPr="00EB01CF" w:rsidRDefault="003E708C" w:rsidP="00E4051A">
            <w:pPr>
              <w:jc w:val="center"/>
              <w:rPr>
                <w:color w:val="0F243E" w:themeColor="text2" w:themeShade="80"/>
              </w:rPr>
            </w:pPr>
          </w:p>
          <w:p w:rsidR="003E708C" w:rsidRPr="00EB01CF" w:rsidRDefault="003E708C" w:rsidP="00E4051A">
            <w:pPr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«Навчання дошкільників елементів самострахування під час занять фізичними вправами»</w:t>
            </w:r>
          </w:p>
          <w:p w:rsidR="003E708C" w:rsidRPr="00EB01CF" w:rsidRDefault="003E708C" w:rsidP="00E4051A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 xml:space="preserve">Вихователь – методист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02.03.17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3E708C" w:rsidRPr="00EB01CF" w:rsidTr="000A3943">
        <w:trPr>
          <w:trHeight w:val="707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8C" w:rsidRPr="00EB01CF" w:rsidRDefault="003E708C" w:rsidP="00E4051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B01CF">
              <w:rPr>
                <w:b/>
                <w:caps/>
                <w:color w:val="0F243E" w:themeColor="text2" w:themeShade="80"/>
                <w:szCs w:val="28"/>
                <w:u w:val="single"/>
              </w:rPr>
              <w:t>Педагогічна майстерня</w:t>
            </w:r>
          </w:p>
          <w:p w:rsidR="003E708C" w:rsidRPr="00EB01CF" w:rsidRDefault="003E708C" w:rsidP="005B5520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szCs w:val="28"/>
              </w:rPr>
              <w:t xml:space="preserve"> «Логіко-математичний розвиток дошкільників»</w:t>
            </w:r>
          </w:p>
          <w:p w:rsidR="003E708C" w:rsidRPr="00EB01CF" w:rsidRDefault="003E708C" w:rsidP="00E4051A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Таран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10.03.16</w:t>
            </w:r>
          </w:p>
          <w:p w:rsidR="003E708C" w:rsidRPr="00EB01CF" w:rsidRDefault="003E708C" w:rsidP="00E4051A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3E708C" w:rsidRPr="00EB01CF" w:rsidTr="000A3943">
        <w:trPr>
          <w:trHeight w:val="8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B01CF">
              <w:rPr>
                <w:b/>
                <w:caps/>
                <w:color w:val="0F243E" w:themeColor="text2" w:themeShade="80"/>
                <w:szCs w:val="28"/>
                <w:u w:val="single"/>
              </w:rPr>
              <w:t>Ділова гра :</w:t>
            </w:r>
          </w:p>
          <w:p w:rsidR="003E708C" w:rsidRPr="00EB01CF" w:rsidRDefault="003E708C" w:rsidP="005B5520">
            <w:pPr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 xml:space="preserve">  «Рухова активність – одна зі складових фізичного розвитку дошкільників»</w:t>
            </w:r>
          </w:p>
          <w:p w:rsidR="003E708C" w:rsidRPr="00EB01CF" w:rsidRDefault="003E708C" w:rsidP="005B5520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16.03.17</w:t>
            </w:r>
          </w:p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8C" w:rsidRPr="00EB01CF" w:rsidRDefault="003E708C" w:rsidP="00E4051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3E708C" w:rsidRPr="00EB01CF" w:rsidTr="000A3943">
        <w:trPr>
          <w:trHeight w:val="1268"/>
          <w:jc w:val="right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08C" w:rsidRPr="00EB01CF" w:rsidRDefault="003E708C" w:rsidP="00E4051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B01CF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3E708C" w:rsidRPr="00EB01CF" w:rsidRDefault="003E708C" w:rsidP="00E4051A">
            <w:pPr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«Мультики: поєднуємо приємне з корисним»</w:t>
            </w:r>
          </w:p>
          <w:p w:rsidR="003E708C" w:rsidRPr="00EB01CF" w:rsidRDefault="003E708C" w:rsidP="00E4051A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28.03.17</w:t>
            </w:r>
          </w:p>
          <w:p w:rsidR="003E708C" w:rsidRPr="00EB01CF" w:rsidRDefault="003E708C" w:rsidP="00E4051A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08C" w:rsidRPr="00EB01CF" w:rsidRDefault="003E708C" w:rsidP="00E4051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EB01CF" w:rsidRPr="00EB01CF" w:rsidTr="008C2287">
        <w:trPr>
          <w:trHeight w:val="64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A46" w:rsidRPr="003E708C" w:rsidRDefault="009C1A46" w:rsidP="009C1A46">
            <w:pPr>
              <w:ind w:left="113" w:right="113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3E708C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вивчення стану</w:t>
            </w:r>
          </w:p>
          <w:p w:rsidR="009C1A46" w:rsidRPr="00EB01CF" w:rsidRDefault="009C1A46" w:rsidP="009C1A46">
            <w:pPr>
              <w:ind w:left="113" w:right="113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3E708C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 xml:space="preserve"> освітнього процесу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A46" w:rsidRPr="00EB01CF" w:rsidRDefault="009C1A46" w:rsidP="009C1A46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EB01CF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Вибірковий контроль</w:t>
            </w:r>
            <w:r w:rsidRPr="00EB01CF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 </w:t>
            </w:r>
          </w:p>
          <w:p w:rsidR="009C1A46" w:rsidRPr="00EB01CF" w:rsidRDefault="009C1A46" w:rsidP="009C1A46">
            <w:pPr>
              <w:spacing w:after="160" w:line="259" w:lineRule="auto"/>
              <w:ind w:left="-7"/>
              <w:rPr>
                <w:rFonts w:eastAsia="Calibri"/>
                <w:color w:val="0F243E" w:themeColor="text2" w:themeShade="80"/>
                <w:lang w:eastAsia="en-US"/>
              </w:rPr>
            </w:pPr>
            <w:r w:rsidRPr="00EB01CF">
              <w:rPr>
                <w:rFonts w:eastAsia="Calibri"/>
                <w:color w:val="0F243E" w:themeColor="text2" w:themeShade="80"/>
                <w:lang w:eastAsia="en-US"/>
              </w:rPr>
              <w:t>за діяльністю педагогів та результативністю роботи щодо формування компетенції за освітньою лінією «Дитина у світі культури» (група «Курчатка»)</w:t>
            </w:r>
          </w:p>
          <w:p w:rsidR="009C1A46" w:rsidRPr="00EB01CF" w:rsidRDefault="009C1A46" w:rsidP="009C1A46">
            <w:pPr>
              <w:ind w:left="-7"/>
              <w:jc w:val="center"/>
              <w:rPr>
                <w:caps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Завідуюча,</w:t>
            </w:r>
            <w:r w:rsidRPr="00EB01CF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345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A46" w:rsidRPr="00EB01CF" w:rsidRDefault="009C1A46" w:rsidP="009C1A46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EB01CF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EB01CF" w:rsidRDefault="009C1A46" w:rsidP="009C1A46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EB01CF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Організувати «Телефон довіри» з питань організації та навчання дітей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Завідуюча,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методист,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szCs w:val="28"/>
              </w:rPr>
              <w:t>Психолог практичний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345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A46" w:rsidRPr="00EB01CF" w:rsidRDefault="009C1A46" w:rsidP="009C1A46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Провести фестиваль «Мелодія двох сердець»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lang w:val="en-US"/>
              </w:rPr>
              <w:t>V</w:t>
            </w:r>
            <w:r w:rsidRPr="00EB01C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345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u w:val="single"/>
              </w:rPr>
            </w:pPr>
            <w:r w:rsidRPr="00EB01CF">
              <w:rPr>
                <w:i/>
                <w:color w:val="0F243E" w:themeColor="text2" w:themeShade="80"/>
                <w:u w:val="single"/>
              </w:rPr>
              <w:t>Співпраця зі школою</w:t>
            </w:r>
          </w:p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Провести анкетування батьків майбутніх першокласників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345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u w:val="single"/>
              </w:rPr>
            </w:pPr>
            <w:r w:rsidRPr="00EB01CF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Провести музичні свята, присвячені Дню 8 Березня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Керівники музичні,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345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Організувати виставку дитячих малюнків «Моя улюблена пора року»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Богдан Я.В.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09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A46" w:rsidRPr="00EB01CF" w:rsidRDefault="009C1A46" w:rsidP="009C1A46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EB01CF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 xml:space="preserve">Розробити </w:t>
            </w:r>
            <w:r w:rsidRPr="00EB01CF">
              <w:rPr>
                <w:color w:val="0F243E" w:themeColor="text2" w:themeShade="80"/>
              </w:rPr>
              <w:t>анкети для батьків майбутніх першокласників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szCs w:val="28"/>
              </w:rPr>
              <w:t>Вихователь – методист</w:t>
            </w:r>
            <w:r w:rsidRPr="00EB01CF">
              <w:rPr>
                <w:color w:val="0F243E" w:themeColor="text2" w:themeShade="80"/>
              </w:rPr>
              <w:t xml:space="preserve">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58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 xml:space="preserve">Узагальнити  </w:t>
            </w:r>
            <w:r w:rsidRPr="00EB01CF">
              <w:rPr>
                <w:color w:val="0F243E" w:themeColor="text2" w:themeShade="80"/>
              </w:rPr>
              <w:t>результати анкетування батьків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  <w:r w:rsidRPr="00EB01CF">
              <w:rPr>
                <w:color w:val="0F243E" w:themeColor="text2" w:themeShade="80"/>
                <w:lang w:val="en-US"/>
              </w:rPr>
              <w:t>ІІ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EB01CF">
              <w:rPr>
                <w:color w:val="0F243E" w:themeColor="text2" w:themeShade="80"/>
                <w:szCs w:val="28"/>
              </w:rPr>
              <w:t>Парохонько</w:t>
            </w:r>
            <w:proofErr w:type="spellEnd"/>
            <w:r w:rsidRPr="00EB01CF">
              <w:rPr>
                <w:color w:val="0F243E" w:themeColor="text2" w:themeShade="80"/>
                <w:szCs w:val="28"/>
              </w:rPr>
              <w:t xml:space="preserve"> І.М.,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EB01CF">
              <w:rPr>
                <w:color w:val="0F243E" w:themeColor="text2" w:themeShade="80"/>
                <w:szCs w:val="28"/>
              </w:rPr>
              <w:t>Крапивницька</w:t>
            </w:r>
            <w:proofErr w:type="spellEnd"/>
            <w:r w:rsidRPr="00EB01CF">
              <w:rPr>
                <w:color w:val="0F243E" w:themeColor="text2" w:themeShade="80"/>
                <w:szCs w:val="28"/>
              </w:rPr>
              <w:t xml:space="preserve"> С.П.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Черненко С.О.,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EB01CF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EB01CF">
              <w:rPr>
                <w:color w:val="0F243E" w:themeColor="text2" w:themeShade="80"/>
                <w:szCs w:val="28"/>
              </w:rPr>
              <w:t xml:space="preserve"> Т.Є.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9C1A46" w:rsidRPr="00EB01CF" w:rsidRDefault="009C1A46" w:rsidP="009C1A4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EB01CF">
              <w:rPr>
                <w:color w:val="0F243E" w:themeColor="text2" w:themeShade="80"/>
                <w:szCs w:val="28"/>
              </w:rPr>
              <w:t>Парохонько</w:t>
            </w:r>
            <w:proofErr w:type="spellEnd"/>
            <w:r w:rsidRPr="00EB01CF">
              <w:rPr>
                <w:color w:val="0F243E" w:themeColor="text2" w:themeShade="80"/>
                <w:szCs w:val="28"/>
              </w:rPr>
              <w:t xml:space="preserve"> І.М.,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szCs w:val="28"/>
              </w:rPr>
              <w:t>Шинкаренко О.С.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B01CF">
              <w:rPr>
                <w:color w:val="0F243E" w:themeColor="text2" w:themeShade="80"/>
              </w:rPr>
              <w:t>Давлічена</w:t>
            </w:r>
            <w:proofErr w:type="spellEnd"/>
            <w:r w:rsidRPr="00EB01CF">
              <w:rPr>
                <w:color w:val="0F243E" w:themeColor="text2" w:themeShade="80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«Сторінка </w:t>
            </w:r>
            <w:proofErr w:type="spellStart"/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керівника</w:t>
            </w:r>
            <w:proofErr w:type="spellEnd"/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музичного</w:t>
            </w:r>
            <w:proofErr w:type="spellEnd"/>
            <w:r w:rsidRPr="00EB01C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Боровська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до проведення консультації </w:t>
            </w:r>
            <w:r w:rsidRPr="00EB01CF">
              <w:rPr>
                <w:color w:val="0F243E" w:themeColor="text2" w:themeShade="80"/>
                <w:szCs w:val="28"/>
              </w:rPr>
              <w:t>«Навчання дошкільників елементів самострахування під час занять фізичними вправами»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8C1924">
        <w:trPr>
          <w:trHeight w:val="950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до проведення педагогічної майстерні </w:t>
            </w:r>
            <w:r w:rsidRPr="00EB01CF">
              <w:rPr>
                <w:color w:val="0F243E" w:themeColor="text2" w:themeShade="80"/>
                <w:szCs w:val="28"/>
              </w:rPr>
              <w:t>«Логіко-математичний розвиток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</w:rPr>
              <w:t>Вихователь – методист, Таран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8C1924">
        <w:trPr>
          <w:trHeight w:val="286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до проведення ділової гри </w:t>
            </w:r>
            <w:r w:rsidRPr="00EB01CF">
              <w:rPr>
                <w:color w:val="0F243E" w:themeColor="text2" w:themeShade="80"/>
                <w:szCs w:val="28"/>
              </w:rPr>
              <w:t xml:space="preserve">  «Рухова активність – одна зі складових фізичного розвитку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  <w:u w:val="single"/>
              </w:rPr>
              <w:t>Підготувати</w:t>
            </w:r>
            <w:r w:rsidRPr="00EB01CF">
              <w:rPr>
                <w:color w:val="0F243E" w:themeColor="text2" w:themeShade="80"/>
              </w:rPr>
              <w:t xml:space="preserve"> матеріали до проведення консультації </w:t>
            </w:r>
            <w:r w:rsidRPr="00EB01CF">
              <w:rPr>
                <w:color w:val="0F243E" w:themeColor="text2" w:themeShade="80"/>
                <w:szCs w:val="28"/>
              </w:rPr>
              <w:t>«Мультики: поєднуємо приємне з корисним»</w:t>
            </w:r>
          </w:p>
          <w:p w:rsidR="009C1A46" w:rsidRPr="00EB01CF" w:rsidRDefault="009C1A46" w:rsidP="009C1A46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ІІІ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A01A7A">
        <w:trPr>
          <w:trHeight w:val="645"/>
          <w:jc w:val="right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jc w:val="both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  <w:u w:val="single"/>
              </w:rPr>
              <w:t>Поповнити</w:t>
            </w:r>
            <w:r w:rsidRPr="00EB01CF">
              <w:rPr>
                <w:color w:val="0F243E" w:themeColor="text2" w:themeShade="80"/>
              </w:rPr>
              <w:t xml:space="preserve"> папки методичного кабінету інформацією з інтернет - ресурсів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  <w:szCs w:val="28"/>
              </w:rPr>
            </w:pPr>
            <w:r w:rsidRPr="00EB01CF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І</w:t>
            </w:r>
            <w:r w:rsidRPr="00EB01CF">
              <w:rPr>
                <w:color w:val="0F243E" w:themeColor="text2" w:themeShade="80"/>
                <w:lang w:val="en-US"/>
              </w:rPr>
              <w:t>V</w:t>
            </w:r>
          </w:p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B01CF" w:rsidRPr="00EB01CF" w:rsidTr="009C7E10">
        <w:trPr>
          <w:trHeight w:val="345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1A46" w:rsidRPr="00EB01CF" w:rsidRDefault="009C1A46" w:rsidP="009C1A46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EB01CF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:rsidR="009C1A46" w:rsidRPr="00EB01CF" w:rsidRDefault="009C1A46" w:rsidP="009C1A46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EB01CF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Виробнича нарада :</w:t>
            </w:r>
          </w:p>
          <w:p w:rsidR="009C1A46" w:rsidRPr="00EB01CF" w:rsidRDefault="009C1A46" w:rsidP="009C1A46">
            <w:pPr>
              <w:spacing w:after="150" w:line="300" w:lineRule="atLeast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Виконання річного плану</w:t>
            </w:r>
          </w:p>
          <w:p w:rsidR="009C1A46" w:rsidRPr="00EB01CF" w:rsidRDefault="009C1A46" w:rsidP="009C1A46">
            <w:pPr>
              <w:spacing w:after="150" w:line="300" w:lineRule="atLeast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Якість проведення святкових ранків.</w:t>
            </w:r>
          </w:p>
          <w:p w:rsidR="009C1A46" w:rsidRPr="00EB01CF" w:rsidRDefault="009C1A46" w:rsidP="009C1A46">
            <w:pPr>
              <w:spacing w:after="150" w:line="300" w:lineRule="atLeast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 Про стан харчування дітей.</w:t>
            </w:r>
          </w:p>
          <w:p w:rsidR="009C1A46" w:rsidRPr="00EB01CF" w:rsidRDefault="009C1A46" w:rsidP="009C1A46">
            <w:pPr>
              <w:spacing w:after="150" w:line="300" w:lineRule="atLeast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Про стан роботи з профілактики дитячого травматизму, охорони життя та здоров’я дітей.</w:t>
            </w:r>
          </w:p>
          <w:p w:rsidR="009C1A46" w:rsidRPr="00EB01CF" w:rsidRDefault="009C1A46" w:rsidP="009C1A46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Про дотримання санітарно – гігієнічних норм у ДНЗ, дотримання режиму прогулянок та провітрювання.</w:t>
            </w:r>
          </w:p>
          <w:p w:rsidR="009C1A46" w:rsidRPr="00EB01CF" w:rsidRDefault="009C1A46" w:rsidP="009C1A46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EB01CF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ІІІ ступінь адміністративно – громадського контролю.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 xml:space="preserve">Завідувач </w:t>
            </w:r>
          </w:p>
          <w:p w:rsidR="009C1A46" w:rsidRPr="00EB01CF" w:rsidRDefault="009C1A46" w:rsidP="009C1A46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Вихователь-методист</w:t>
            </w:r>
          </w:p>
          <w:p w:rsidR="009C1A46" w:rsidRPr="00EB01CF" w:rsidRDefault="009C1A46" w:rsidP="009C1A46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Голова ПК</w:t>
            </w:r>
          </w:p>
          <w:p w:rsidR="009C1A46" w:rsidRPr="00EB01CF" w:rsidRDefault="009C1A46" w:rsidP="009C1A46">
            <w:pPr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Сестра медична старша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A46" w:rsidRPr="00EB01CF" w:rsidRDefault="009C1A46" w:rsidP="009C1A46">
            <w:pPr>
              <w:jc w:val="center"/>
              <w:rPr>
                <w:color w:val="0F243E" w:themeColor="text2" w:themeShade="80"/>
              </w:rPr>
            </w:pPr>
            <w:r w:rsidRPr="00EB01CF">
              <w:rPr>
                <w:color w:val="0F243E" w:themeColor="text2" w:themeShade="80"/>
              </w:rPr>
              <w:t>23.03.17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A46" w:rsidRPr="00EB01CF" w:rsidRDefault="009C1A46" w:rsidP="009C1A4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6C3F62" w:rsidRPr="00EB01CF" w:rsidRDefault="006C3F62" w:rsidP="006C3F62">
      <w:pPr>
        <w:rPr>
          <w:color w:val="0F243E" w:themeColor="text2" w:themeShade="80"/>
        </w:rPr>
      </w:pPr>
    </w:p>
    <w:p w:rsidR="00346FCF" w:rsidRPr="00EB01CF" w:rsidRDefault="00E34DD2">
      <w:pPr>
        <w:rPr>
          <w:color w:val="0F243E" w:themeColor="text2" w:themeShade="80"/>
        </w:rPr>
      </w:pPr>
    </w:p>
    <w:sectPr w:rsidR="00346FCF" w:rsidRPr="00EB01CF" w:rsidSect="000D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9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2FB"/>
    <w:rsid w:val="00065C3E"/>
    <w:rsid w:val="000C7A84"/>
    <w:rsid w:val="000D0148"/>
    <w:rsid w:val="000D4019"/>
    <w:rsid w:val="0023761D"/>
    <w:rsid w:val="003A4FCA"/>
    <w:rsid w:val="003E708C"/>
    <w:rsid w:val="00553D1D"/>
    <w:rsid w:val="00556451"/>
    <w:rsid w:val="005B5520"/>
    <w:rsid w:val="005B61A1"/>
    <w:rsid w:val="005B72FB"/>
    <w:rsid w:val="005D6705"/>
    <w:rsid w:val="006B2DFD"/>
    <w:rsid w:val="006C3F62"/>
    <w:rsid w:val="008440AF"/>
    <w:rsid w:val="008C1924"/>
    <w:rsid w:val="00923E23"/>
    <w:rsid w:val="00930A9B"/>
    <w:rsid w:val="00963D51"/>
    <w:rsid w:val="00975C1E"/>
    <w:rsid w:val="009C1A46"/>
    <w:rsid w:val="009E6DDF"/>
    <w:rsid w:val="00A01A7A"/>
    <w:rsid w:val="00A1057C"/>
    <w:rsid w:val="00A301B6"/>
    <w:rsid w:val="00B6725B"/>
    <w:rsid w:val="00B82A68"/>
    <w:rsid w:val="00D50C18"/>
    <w:rsid w:val="00D96EFC"/>
    <w:rsid w:val="00DE3282"/>
    <w:rsid w:val="00E34DD2"/>
    <w:rsid w:val="00E4051A"/>
    <w:rsid w:val="00EB01CF"/>
    <w:rsid w:val="00F505F0"/>
    <w:rsid w:val="00F56591"/>
    <w:rsid w:val="00FE0B20"/>
    <w:rsid w:val="00FF5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B443-B81A-45B5-92D2-D5E8012C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D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 Spacing"/>
    <w:uiPriority w:val="1"/>
    <w:qFormat/>
    <w:rsid w:val="00D96EF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1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01C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30</cp:revision>
  <cp:lastPrinted>2016-06-21T14:33:00Z</cp:lastPrinted>
  <dcterms:created xsi:type="dcterms:W3CDTF">2014-06-25T18:45:00Z</dcterms:created>
  <dcterms:modified xsi:type="dcterms:W3CDTF">2016-07-01T10:18:00Z</dcterms:modified>
</cp:coreProperties>
</file>